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2" w:rsidRPr="00D136FC" w:rsidRDefault="00AA3BE2" w:rsidP="00AA3BE2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6397D05" wp14:editId="267DF53F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9362FDA" wp14:editId="3ED6A05A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E2" w:rsidRPr="00D136FC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AA3BE2" w:rsidRPr="00D136FC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AA3BE2" w:rsidRPr="00D136FC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AA3BE2" w:rsidRPr="00D136FC" w:rsidRDefault="00AA3BE2" w:rsidP="00AA3BE2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AA3BE2" w:rsidRPr="00D136FC" w:rsidRDefault="00AA3BE2" w:rsidP="00AA3BE2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AA3BE2" w:rsidRPr="00D136FC" w:rsidRDefault="00AA3BE2" w:rsidP="00AA3BE2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AA3BE2" w:rsidRPr="00344A5A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8.11.2017</w:t>
      </w:r>
    </w:p>
    <w:p w:rsidR="00AA3BE2" w:rsidRPr="00C15799" w:rsidRDefault="00AA3BE2" w:rsidP="00AA3B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Hnilička, Mašát,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>, Blaňárová, Pojer, Toncar,</w:t>
      </w:r>
      <w:r w:rsidR="009313C0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Šácha, Zelenka, Hejtmánek, Lukeš, Polcar, Bílek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  <w:r w:rsidRP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</w:t>
      </w:r>
    </w:p>
    <w:p w:rsidR="00AA3BE2" w:rsidRPr="00A4068E" w:rsidRDefault="00AA3BE2" w:rsidP="00AA3BE2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0960CD" w:rsidRDefault="00AA3BE2" w:rsidP="00C15799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>
        <w:rPr>
          <w:rFonts w:ascii="Times New Roman" w:eastAsia="Times New Roman" w:hAnsi="Times New Roman"/>
          <w:b/>
          <w:lang w:eastAsia="cs-CZ"/>
        </w:rPr>
        <w:t>Ivana Hejtmánka</w:t>
      </w:r>
    </w:p>
    <w:p w:rsidR="00AE15F6" w:rsidRPr="00C15799" w:rsidRDefault="00AE15F6" w:rsidP="00C15799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057B57" w:rsidRPr="00AE15F6" w:rsidRDefault="00B00267" w:rsidP="00057B57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 w:rsidRPr="008B14A9">
        <w:rPr>
          <w:b/>
          <w:color w:val="0000CC"/>
          <w:sz w:val="36"/>
          <w:szCs w:val="36"/>
          <w:u w:val="single"/>
          <w:lang w:eastAsia="cs-CZ"/>
        </w:rPr>
        <w:t xml:space="preserve">Předseda seznámil </w:t>
      </w:r>
      <w:proofErr w:type="gramStart"/>
      <w:r w:rsidRPr="008B14A9">
        <w:rPr>
          <w:b/>
          <w:color w:val="0000CC"/>
          <w:sz w:val="36"/>
          <w:szCs w:val="36"/>
          <w:u w:val="single"/>
          <w:lang w:eastAsia="cs-CZ"/>
        </w:rPr>
        <w:t>přítomné , VZO</w:t>
      </w:r>
      <w:proofErr w:type="gramEnd"/>
      <w:r w:rsidRPr="008B14A9">
        <w:rPr>
          <w:b/>
          <w:color w:val="0000CC"/>
          <w:sz w:val="36"/>
          <w:szCs w:val="36"/>
          <w:u w:val="single"/>
          <w:lang w:eastAsia="cs-CZ"/>
        </w:rPr>
        <w:t xml:space="preserve"> projednal</w:t>
      </w:r>
    </w:p>
    <w:p w:rsidR="006E5B71" w:rsidRPr="004A2329" w:rsidRDefault="009313C0" w:rsidP="00057B57">
      <w:pPr>
        <w:pStyle w:val="Bezmezer"/>
        <w:numPr>
          <w:ilvl w:val="0"/>
          <w:numId w:val="2"/>
        </w:numPr>
        <w:rPr>
          <w:b/>
        </w:rPr>
      </w:pPr>
      <w:r w:rsidRPr="004A2329">
        <w:rPr>
          <w:b/>
        </w:rPr>
        <w:t>h</w:t>
      </w:r>
      <w:r w:rsidR="00057B57" w:rsidRPr="004A2329">
        <w:rPr>
          <w:b/>
        </w:rPr>
        <w:t>lavním bodem dnešního jednání VZ</w:t>
      </w:r>
      <w:r w:rsidRPr="004A2329">
        <w:rPr>
          <w:b/>
        </w:rPr>
        <w:t xml:space="preserve">O bylo kolektivní vyjednávání a to především v oblasti nárůstu mezd  a to ne jen pro příští </w:t>
      </w:r>
      <w:proofErr w:type="gramStart"/>
      <w:r w:rsidRPr="004A2329">
        <w:rPr>
          <w:b/>
        </w:rPr>
        <w:t>rok , ale</w:t>
      </w:r>
      <w:proofErr w:type="gramEnd"/>
      <w:r w:rsidRPr="004A2329">
        <w:rPr>
          <w:b/>
        </w:rPr>
        <w:t xml:space="preserve"> i roky následující. </w:t>
      </w:r>
      <w:r w:rsidR="00495496" w:rsidRPr="004A2329">
        <w:rPr>
          <w:b/>
        </w:rPr>
        <w:tab/>
      </w:r>
    </w:p>
    <w:p w:rsidR="006E5B71" w:rsidRPr="004A2329" w:rsidRDefault="006E5B71" w:rsidP="006E5B71">
      <w:pPr>
        <w:pStyle w:val="Bezmezer"/>
        <w:ind w:left="720"/>
        <w:rPr>
          <w:b/>
        </w:rPr>
      </w:pPr>
    </w:p>
    <w:p w:rsidR="006E5B71" w:rsidRPr="004A2329" w:rsidRDefault="009313C0" w:rsidP="006E5B71">
      <w:pPr>
        <w:pStyle w:val="Bezmezer"/>
        <w:ind w:left="720"/>
        <w:rPr>
          <w:b/>
        </w:rPr>
      </w:pPr>
      <w:r w:rsidRPr="004A2329">
        <w:rPr>
          <w:b/>
        </w:rPr>
        <w:t>Předseda VZO přítomné informoval přítomné s postojem ČMKOS</w:t>
      </w:r>
      <w:r w:rsidR="00A40DB6">
        <w:rPr>
          <w:b/>
        </w:rPr>
        <w:t xml:space="preserve"> a jejího předsedy pana </w:t>
      </w:r>
      <w:proofErr w:type="spellStart"/>
      <w:r w:rsidR="00A40DB6">
        <w:rPr>
          <w:b/>
        </w:rPr>
        <w:t>Středuly</w:t>
      </w:r>
      <w:proofErr w:type="spellEnd"/>
      <w:r w:rsidRPr="004A2329">
        <w:rPr>
          <w:b/>
        </w:rPr>
        <w:t xml:space="preserve">  a s postojem OS STAVBA ČR. Dále přítomné seznámil s průběhem jednání KOO k této otázce.  </w:t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  <w:r w:rsidR="00495496" w:rsidRPr="004A2329">
        <w:rPr>
          <w:b/>
        </w:rPr>
        <w:tab/>
      </w:r>
    </w:p>
    <w:p w:rsidR="006E5B71" w:rsidRPr="004A2329" w:rsidRDefault="009313C0" w:rsidP="006E5B71">
      <w:pPr>
        <w:pStyle w:val="Bezmezer"/>
        <w:ind w:left="720"/>
        <w:rPr>
          <w:b/>
        </w:rPr>
      </w:pPr>
      <w:r w:rsidRPr="004A2329">
        <w:rPr>
          <w:b/>
        </w:rPr>
        <w:t xml:space="preserve">Jak jste již byli informováni, bylo započato kolektivní vyjednávání pro rok 2018. Na základě požadavků s jednotlivých </w:t>
      </w:r>
      <w:r w:rsidR="00A179C4" w:rsidRPr="004A2329">
        <w:rPr>
          <w:b/>
        </w:rPr>
        <w:t xml:space="preserve">pracovišť a následně </w:t>
      </w:r>
      <w:r w:rsidRPr="004A2329">
        <w:rPr>
          <w:b/>
        </w:rPr>
        <w:t>odborových organizací spadajících pod LB MINERALS, s.r.o. bylo rozhodnuto, že odbory půjdou do kolektivního vyjednávání s nárůs</w:t>
      </w:r>
      <w:r w:rsidR="00A40DB6">
        <w:rPr>
          <w:b/>
        </w:rPr>
        <w:t>tem mez pro rok 2018 dle doporučení ČMKOS, které bylo mezi 8 -10 %</w:t>
      </w:r>
      <w:r w:rsidRPr="004A2329">
        <w:rPr>
          <w:b/>
        </w:rPr>
        <w:t>.</w:t>
      </w:r>
      <w:r w:rsidR="006A533E" w:rsidRPr="004A2329">
        <w:rPr>
          <w:b/>
        </w:rPr>
        <w:t xml:space="preserve"> Předseda informoval o probě</w:t>
      </w:r>
      <w:r w:rsidR="00495496" w:rsidRPr="004A2329">
        <w:rPr>
          <w:b/>
        </w:rPr>
        <w:t>h</w:t>
      </w:r>
      <w:r w:rsidR="006A533E" w:rsidRPr="004A2329">
        <w:rPr>
          <w:b/>
        </w:rPr>
        <w:t>lých</w:t>
      </w:r>
      <w:r w:rsidR="00495496" w:rsidRPr="004A2329">
        <w:rPr>
          <w:b/>
        </w:rPr>
        <w:t xml:space="preserve"> kolech</w:t>
      </w:r>
      <w:r w:rsidR="00D939C1" w:rsidRPr="004A2329">
        <w:rPr>
          <w:b/>
        </w:rPr>
        <w:t xml:space="preserve"> </w:t>
      </w:r>
      <w:proofErr w:type="gramStart"/>
      <w:r w:rsidR="00D939C1" w:rsidRPr="004A2329">
        <w:rPr>
          <w:b/>
        </w:rPr>
        <w:t xml:space="preserve">vyjednávání </w:t>
      </w:r>
      <w:r w:rsidR="00495496" w:rsidRPr="004A2329">
        <w:rPr>
          <w:b/>
        </w:rPr>
        <w:t xml:space="preserve"> a dosavadním</w:t>
      </w:r>
      <w:proofErr w:type="gramEnd"/>
      <w:r w:rsidR="00495496" w:rsidRPr="004A2329">
        <w:rPr>
          <w:b/>
        </w:rPr>
        <w:t xml:space="preserve"> výsledkem těchto vyjednávání. </w:t>
      </w:r>
      <w:r w:rsidRPr="004A2329">
        <w:rPr>
          <w:b/>
        </w:rPr>
        <w:t xml:space="preserve"> </w:t>
      </w:r>
      <w:r w:rsidR="00A179C4" w:rsidRPr="004A2329">
        <w:rPr>
          <w:b/>
        </w:rPr>
        <w:t xml:space="preserve">Rozepisovat </w:t>
      </w:r>
      <w:r w:rsidR="00C15799" w:rsidRPr="004A2329">
        <w:rPr>
          <w:b/>
        </w:rPr>
        <w:t xml:space="preserve">podrobně stav </w:t>
      </w:r>
      <w:r w:rsidR="00A179C4" w:rsidRPr="004A2329">
        <w:rPr>
          <w:b/>
        </w:rPr>
        <w:t>jednání</w:t>
      </w:r>
      <w:r w:rsidR="00C15799" w:rsidRPr="004A2329">
        <w:rPr>
          <w:b/>
        </w:rPr>
        <w:t xml:space="preserve"> veřejně není zatím vhodné  a lze tedy jen </w:t>
      </w:r>
      <w:proofErr w:type="gramStart"/>
      <w:r w:rsidR="00C15799" w:rsidRPr="004A2329">
        <w:rPr>
          <w:b/>
        </w:rPr>
        <w:t>konstatovat , že</w:t>
      </w:r>
      <w:proofErr w:type="gramEnd"/>
      <w:r w:rsidR="00C15799" w:rsidRPr="004A2329">
        <w:rPr>
          <w:b/>
        </w:rPr>
        <w:t xml:space="preserve"> p</w:t>
      </w:r>
      <w:r w:rsidR="00A40DB6">
        <w:rPr>
          <w:b/>
        </w:rPr>
        <w:t>rozatím vyjednávací týmy nedošly</w:t>
      </w:r>
      <w:r w:rsidR="006E5B71" w:rsidRPr="004A2329">
        <w:rPr>
          <w:b/>
        </w:rPr>
        <w:t xml:space="preserve"> k</w:t>
      </w:r>
      <w:r w:rsidR="00D939C1" w:rsidRPr="004A2329">
        <w:rPr>
          <w:b/>
        </w:rPr>
        <w:t> </w:t>
      </w:r>
      <w:r w:rsidR="006E5B71" w:rsidRPr="004A2329">
        <w:rPr>
          <w:b/>
        </w:rPr>
        <w:t>shodě</w:t>
      </w:r>
      <w:r w:rsidR="00D939C1" w:rsidRPr="004A2329">
        <w:rPr>
          <w:b/>
        </w:rPr>
        <w:t xml:space="preserve">.  </w:t>
      </w:r>
      <w:r w:rsidR="006E5B71" w:rsidRPr="004A2329">
        <w:rPr>
          <w:b/>
        </w:rPr>
        <w:tab/>
      </w:r>
      <w:r w:rsidR="006E5B71" w:rsidRPr="004A2329">
        <w:rPr>
          <w:b/>
        </w:rPr>
        <w:tab/>
      </w:r>
      <w:r w:rsidR="006E5B71" w:rsidRPr="004A2329">
        <w:rPr>
          <w:b/>
        </w:rPr>
        <w:tab/>
      </w:r>
      <w:r w:rsidR="006E5B71" w:rsidRPr="004A2329">
        <w:rPr>
          <w:b/>
        </w:rPr>
        <w:tab/>
      </w:r>
      <w:r w:rsidR="006E5B71" w:rsidRPr="004A2329">
        <w:rPr>
          <w:b/>
        </w:rPr>
        <w:tab/>
      </w:r>
    </w:p>
    <w:p w:rsidR="00AE15F6" w:rsidRPr="004A2329" w:rsidRDefault="00AE15F6" w:rsidP="006E5B71">
      <w:pPr>
        <w:pStyle w:val="Bezmezer"/>
        <w:ind w:left="720"/>
        <w:rPr>
          <w:b/>
        </w:rPr>
      </w:pPr>
    </w:p>
    <w:p w:rsidR="006A533E" w:rsidRPr="004A2329" w:rsidRDefault="00A40DB6" w:rsidP="006E5B71">
      <w:pPr>
        <w:pStyle w:val="Bezmezer"/>
        <w:ind w:left="720"/>
        <w:rPr>
          <w:b/>
        </w:rPr>
      </w:pPr>
      <w:r>
        <w:rPr>
          <w:b/>
        </w:rPr>
        <w:t>Z</w:t>
      </w:r>
      <w:r w:rsidR="009313C0" w:rsidRPr="004A2329">
        <w:rPr>
          <w:b/>
        </w:rPr>
        <w:t xml:space="preserve"> široké  </w:t>
      </w:r>
      <w:r w:rsidR="00495496" w:rsidRPr="004A2329">
        <w:rPr>
          <w:b/>
        </w:rPr>
        <w:t>diskuse přítomných zástupců jednotlivých středisek ve VJ Plzeňsko</w:t>
      </w:r>
      <w:r w:rsidR="009313C0" w:rsidRPr="004A2329">
        <w:rPr>
          <w:b/>
        </w:rPr>
        <w:t xml:space="preserve"> bylo konstatováno, že asi poprvé od revoluce se </w:t>
      </w:r>
      <w:proofErr w:type="gramStart"/>
      <w:r w:rsidR="009313C0" w:rsidRPr="004A2329">
        <w:rPr>
          <w:b/>
        </w:rPr>
        <w:t xml:space="preserve">zaměstnanci </w:t>
      </w:r>
      <w:r w:rsidR="004B017A" w:rsidRPr="004A2329">
        <w:rPr>
          <w:b/>
        </w:rPr>
        <w:t xml:space="preserve"> v takovém</w:t>
      </w:r>
      <w:proofErr w:type="gramEnd"/>
      <w:r w:rsidR="004B017A" w:rsidRPr="004A2329">
        <w:rPr>
          <w:b/>
        </w:rPr>
        <w:t xml:space="preserve"> měřítku </w:t>
      </w:r>
      <w:r w:rsidR="009313C0" w:rsidRPr="004A2329">
        <w:rPr>
          <w:b/>
        </w:rPr>
        <w:t>aktivně zajímají o dě</w:t>
      </w:r>
      <w:r w:rsidR="004B017A" w:rsidRPr="004A2329">
        <w:rPr>
          <w:b/>
        </w:rPr>
        <w:t>ní okolo kolektivního vyjednávání</w:t>
      </w:r>
      <w:r w:rsidR="00495496" w:rsidRPr="004A2329">
        <w:rPr>
          <w:b/>
        </w:rPr>
        <w:t xml:space="preserve">. </w:t>
      </w:r>
      <w:r w:rsidR="00D939C1" w:rsidRPr="004A2329">
        <w:rPr>
          <w:b/>
        </w:rPr>
        <w:t xml:space="preserve"> </w:t>
      </w:r>
      <w:r w:rsidR="00C15799" w:rsidRPr="004A2329">
        <w:rPr>
          <w:b/>
        </w:rPr>
        <w:t>Hlavní požadavek zaměstnanců je vesměs stejný a to razantní</w:t>
      </w:r>
      <w:r w:rsidR="00D939C1" w:rsidRPr="004A2329">
        <w:rPr>
          <w:b/>
        </w:rPr>
        <w:t xml:space="preserve"> </w:t>
      </w:r>
      <w:r w:rsidR="004B017A" w:rsidRPr="004A2329">
        <w:rPr>
          <w:b/>
        </w:rPr>
        <w:t>nárůst mez</w:t>
      </w:r>
      <w:r w:rsidR="00495496" w:rsidRPr="004A2329">
        <w:rPr>
          <w:b/>
        </w:rPr>
        <w:t>d pro příští rok</w:t>
      </w:r>
      <w:r w:rsidR="00D939C1" w:rsidRPr="004A2329">
        <w:rPr>
          <w:b/>
        </w:rPr>
        <w:t>,</w:t>
      </w:r>
      <w:r w:rsidR="00495496" w:rsidRPr="004A2329">
        <w:rPr>
          <w:b/>
        </w:rPr>
        <w:t xml:space="preserve"> a</w:t>
      </w:r>
      <w:r w:rsidR="00D939C1" w:rsidRPr="004A2329">
        <w:rPr>
          <w:b/>
        </w:rPr>
        <w:t>le</w:t>
      </w:r>
      <w:r w:rsidR="00495496" w:rsidRPr="004A2329">
        <w:rPr>
          <w:b/>
        </w:rPr>
        <w:t xml:space="preserve"> i roky následující</w:t>
      </w:r>
      <w:r w:rsidR="004B017A" w:rsidRPr="004A2329">
        <w:rPr>
          <w:b/>
        </w:rPr>
        <w:t xml:space="preserve">. </w:t>
      </w:r>
      <w:r w:rsidR="00495496" w:rsidRPr="004A2329">
        <w:rPr>
          <w:b/>
        </w:rPr>
        <w:t xml:space="preserve"> </w:t>
      </w:r>
      <w:r w:rsidR="00D939C1" w:rsidRPr="004A2329">
        <w:rPr>
          <w:b/>
        </w:rPr>
        <w:t xml:space="preserve">Zde lze bez debaty </w:t>
      </w:r>
      <w:r w:rsidR="004B017A" w:rsidRPr="004A2329">
        <w:rPr>
          <w:b/>
        </w:rPr>
        <w:t xml:space="preserve"> </w:t>
      </w:r>
      <w:proofErr w:type="gramStart"/>
      <w:r w:rsidR="004B017A" w:rsidRPr="004A2329">
        <w:rPr>
          <w:b/>
        </w:rPr>
        <w:t>říci , že</w:t>
      </w:r>
      <w:proofErr w:type="gramEnd"/>
      <w:r w:rsidR="004B017A" w:rsidRPr="004A2329">
        <w:rPr>
          <w:b/>
        </w:rPr>
        <w:t xml:space="preserve"> akce Konec levné práce, kterou před 3 roky rozjela ČMKOS v čele s panem </w:t>
      </w:r>
      <w:proofErr w:type="spellStart"/>
      <w:r w:rsidR="004B017A" w:rsidRPr="004A2329">
        <w:rPr>
          <w:b/>
        </w:rPr>
        <w:t>Středulou</w:t>
      </w:r>
      <w:proofErr w:type="spellEnd"/>
      <w:r w:rsidR="004B017A" w:rsidRPr="004A2329">
        <w:rPr>
          <w:b/>
        </w:rPr>
        <w:t>, přináší své ovoce</w:t>
      </w:r>
      <w:r w:rsidR="00D939C1" w:rsidRPr="004A2329">
        <w:rPr>
          <w:b/>
        </w:rPr>
        <w:t>. P</w:t>
      </w:r>
      <w:r w:rsidR="004B017A" w:rsidRPr="004A2329">
        <w:rPr>
          <w:b/>
        </w:rPr>
        <w:t>o celé republice a lidé se začínají domáhat své</w:t>
      </w:r>
      <w:r w:rsidR="00495496" w:rsidRPr="004A2329">
        <w:rPr>
          <w:b/>
        </w:rPr>
        <w:t xml:space="preserve">ho práva na vyšší </w:t>
      </w:r>
      <w:proofErr w:type="gramStart"/>
      <w:r w:rsidR="00495496" w:rsidRPr="004A2329">
        <w:rPr>
          <w:b/>
        </w:rPr>
        <w:t xml:space="preserve">obměňování </w:t>
      </w:r>
      <w:r w:rsidR="004B017A" w:rsidRPr="004A2329">
        <w:rPr>
          <w:b/>
        </w:rPr>
        <w:t xml:space="preserve"> a snahou</w:t>
      </w:r>
      <w:proofErr w:type="gramEnd"/>
      <w:r w:rsidR="004B017A" w:rsidRPr="004A2329">
        <w:rPr>
          <w:b/>
        </w:rPr>
        <w:t xml:space="preserve"> přibližovat mzdy průměru vypláceného v EU.</w:t>
      </w:r>
      <w:r w:rsidR="00495496" w:rsidRPr="004A2329">
        <w:rPr>
          <w:b/>
        </w:rPr>
        <w:t xml:space="preserve"> </w:t>
      </w:r>
    </w:p>
    <w:p w:rsidR="006E5B71" w:rsidRPr="004A2329" w:rsidRDefault="006E5B71" w:rsidP="006A533E">
      <w:pPr>
        <w:pStyle w:val="Bezmezer"/>
        <w:ind w:left="720"/>
        <w:rPr>
          <w:b/>
        </w:rPr>
      </w:pPr>
      <w:r w:rsidRPr="004A2329">
        <w:rPr>
          <w:b/>
        </w:rPr>
        <w:t xml:space="preserve">           </w:t>
      </w:r>
    </w:p>
    <w:p w:rsidR="00057B57" w:rsidRPr="004A2329" w:rsidRDefault="00670323" w:rsidP="006A533E">
      <w:pPr>
        <w:pStyle w:val="Bezmezer"/>
        <w:ind w:left="720"/>
        <w:rPr>
          <w:b/>
        </w:rPr>
      </w:pPr>
      <w:proofErr w:type="gramStart"/>
      <w:r w:rsidRPr="004A2329">
        <w:rPr>
          <w:b/>
        </w:rPr>
        <w:t>Předseda , přítomným</w:t>
      </w:r>
      <w:proofErr w:type="gramEnd"/>
      <w:r w:rsidRPr="004A2329">
        <w:rPr>
          <w:b/>
        </w:rPr>
        <w:t xml:space="preserve"> na závěr sdělil , že výše nárůstu mezd a výsledky kolektivního vyjednávání pro příští </w:t>
      </w:r>
      <w:r w:rsidR="00D939C1" w:rsidRPr="004A2329">
        <w:rPr>
          <w:b/>
        </w:rPr>
        <w:t xml:space="preserve">, ale i další </w:t>
      </w:r>
      <w:r w:rsidRPr="004A2329">
        <w:rPr>
          <w:b/>
        </w:rPr>
        <w:t>rok</w:t>
      </w:r>
      <w:r w:rsidR="00D939C1" w:rsidRPr="004A2329">
        <w:rPr>
          <w:b/>
        </w:rPr>
        <w:t>y</w:t>
      </w:r>
      <w:r w:rsidRPr="004A2329">
        <w:rPr>
          <w:b/>
        </w:rPr>
        <w:t xml:space="preserve"> závisí pouze a jen na samotných zaměstnancích. </w:t>
      </w:r>
      <w:r w:rsidR="00D939C1" w:rsidRPr="004A2329">
        <w:rPr>
          <w:b/>
        </w:rPr>
        <w:t xml:space="preserve"> Vše je</w:t>
      </w:r>
      <w:r w:rsidR="00C15799" w:rsidRPr="004A2329">
        <w:rPr>
          <w:b/>
        </w:rPr>
        <w:t>n</w:t>
      </w:r>
      <w:r w:rsidR="00D939C1" w:rsidRPr="004A2329">
        <w:rPr>
          <w:b/>
        </w:rPr>
        <w:t xml:space="preserve"> určuje síla podpory</w:t>
      </w:r>
      <w:r w:rsidRPr="004A2329">
        <w:rPr>
          <w:b/>
        </w:rPr>
        <w:t xml:space="preserve"> zaměstnanců </w:t>
      </w:r>
      <w:proofErr w:type="gramStart"/>
      <w:r w:rsidRPr="004A2329">
        <w:rPr>
          <w:b/>
        </w:rPr>
        <w:t>svým  odbor</w:t>
      </w:r>
      <w:r w:rsidR="00C15799" w:rsidRPr="004A2329">
        <w:rPr>
          <w:b/>
        </w:rPr>
        <w:t>ovým</w:t>
      </w:r>
      <w:proofErr w:type="gramEnd"/>
      <w:r w:rsidR="00C15799" w:rsidRPr="004A2329">
        <w:rPr>
          <w:b/>
        </w:rPr>
        <w:t xml:space="preserve"> organizacím a samozřejmě </w:t>
      </w:r>
      <w:r w:rsidRPr="004A2329">
        <w:rPr>
          <w:b/>
        </w:rPr>
        <w:t xml:space="preserve"> členství v těchto odborových organizacích. Závisí to</w:t>
      </w:r>
      <w:r w:rsidR="00D939C1" w:rsidRPr="004A2329">
        <w:rPr>
          <w:b/>
        </w:rPr>
        <w:t xml:space="preserve"> tedy pouze a jen na Vás samotných,</w:t>
      </w:r>
      <w:r w:rsidRPr="004A2329">
        <w:rPr>
          <w:b/>
        </w:rPr>
        <w:t xml:space="preserve"> na </w:t>
      </w:r>
      <w:proofErr w:type="gramStart"/>
      <w:r w:rsidR="00D939C1" w:rsidRPr="004A2329">
        <w:rPr>
          <w:b/>
        </w:rPr>
        <w:t>Vašem</w:t>
      </w:r>
      <w:r w:rsidRPr="004A2329">
        <w:rPr>
          <w:b/>
        </w:rPr>
        <w:t xml:space="preserve">  odhodlání</w:t>
      </w:r>
      <w:proofErr w:type="gramEnd"/>
      <w:r w:rsidRPr="004A2329">
        <w:rPr>
          <w:b/>
        </w:rPr>
        <w:t>, na tom dosáhnut Vašeho cíle a to je</w:t>
      </w:r>
      <w:r w:rsidR="00D939C1" w:rsidRPr="004A2329">
        <w:rPr>
          <w:b/>
        </w:rPr>
        <w:t xml:space="preserve"> dle Vašich</w:t>
      </w:r>
      <w:r w:rsidRPr="004A2329">
        <w:rPr>
          <w:b/>
        </w:rPr>
        <w:t xml:space="preserve"> ohlasů výrazné navýšení mez pro </w:t>
      </w:r>
      <w:r w:rsidRPr="004A2329">
        <w:rPr>
          <w:b/>
        </w:rPr>
        <w:lastRenderedPageBreak/>
        <w:t xml:space="preserve">příští léta. Nikdo Vám </w:t>
      </w:r>
      <w:proofErr w:type="gramStart"/>
      <w:r w:rsidRPr="004A2329">
        <w:rPr>
          <w:b/>
        </w:rPr>
        <w:t>neslibuje , že</w:t>
      </w:r>
      <w:proofErr w:type="gramEnd"/>
      <w:r w:rsidRPr="004A2329">
        <w:rPr>
          <w:b/>
        </w:rPr>
        <w:t xml:space="preserve"> to bube lehká cesta</w:t>
      </w:r>
      <w:r w:rsidR="006E5B71" w:rsidRPr="004A2329">
        <w:rPr>
          <w:b/>
        </w:rPr>
        <w:t>,</w:t>
      </w:r>
      <w:r w:rsidRPr="004A2329">
        <w:rPr>
          <w:b/>
        </w:rPr>
        <w:t xml:space="preserve"> bezbolestná, je potřeba počítat s opakem, ale zadarmo Vám </w:t>
      </w:r>
      <w:r w:rsidR="006E5B71" w:rsidRPr="004A2329">
        <w:rPr>
          <w:b/>
        </w:rPr>
        <w:t>v životě nikdo nic nedá.</w:t>
      </w:r>
    </w:p>
    <w:p w:rsidR="006E5B71" w:rsidRPr="004A2329" w:rsidRDefault="006E5B71" w:rsidP="006A533E">
      <w:pPr>
        <w:pStyle w:val="Bezmezer"/>
        <w:ind w:left="720"/>
        <w:rPr>
          <w:b/>
        </w:rPr>
      </w:pPr>
    </w:p>
    <w:p w:rsidR="00AC14E4" w:rsidRPr="004A2329" w:rsidRDefault="00AC14E4" w:rsidP="00AC14E4">
      <w:pPr>
        <w:pStyle w:val="Bezmezer"/>
        <w:rPr>
          <w:b/>
        </w:rPr>
      </w:pPr>
      <w:r w:rsidRPr="004A2329">
        <w:rPr>
          <w:b/>
        </w:rPr>
        <w:t xml:space="preserve">Pro lepší srovnání jak na tom vlastně opravdu jsme v porovnání se zbytkem </w:t>
      </w:r>
      <w:proofErr w:type="gramStart"/>
      <w:r w:rsidRPr="004A2329">
        <w:rPr>
          <w:b/>
        </w:rPr>
        <w:t>Evropy , zde</w:t>
      </w:r>
      <w:proofErr w:type="gramEnd"/>
      <w:r w:rsidRPr="004A2329">
        <w:rPr>
          <w:b/>
        </w:rPr>
        <w:t xml:space="preserve"> máme starou dobrou tabulku,  která byla vypracována již v roce 2015 ( jen pro vysvětlení, tato tabulka neukazuje průměrnou mzdu, ale průměr  skutečných finančních prostředků vydaných zaměstnavatelem, na jednoho zaměstnance a jednu hodinu)  </w:t>
      </w:r>
    </w:p>
    <w:p w:rsidR="006E5B71" w:rsidRDefault="006E5B71" w:rsidP="001E1B5D">
      <w:pPr>
        <w:pStyle w:val="Bezmezer"/>
      </w:pPr>
    </w:p>
    <w:p w:rsidR="00720672" w:rsidRDefault="001E1B5D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565020F" wp14:editId="5B679901">
                <wp:extent cx="304800" cy="304800"/>
                <wp:effectExtent l="0" t="0" r="0" b="0"/>
                <wp:docPr id="3" name="AutoShape 1" descr="Fotka uživatele Karel Maličkej Hnilič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Popis: Fotka uživatele Karel Maličkej Hnilička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5mlGN0CAADr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1E1B5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5753100" cy="5038725"/>
            <wp:effectExtent l="0" t="0" r="0" b="9525"/>
            <wp:docPr id="4" name="Obrázek 4" descr="C:\Users\hnilickak.CZ\Desktop\22894161_1709740579037156_650030422304932361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nilickak.CZ\Desktop\22894161_1709740579037156_6500304223049323610_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72" w:rsidRPr="00AE15F6" w:rsidRDefault="00746A0A">
      <w:pPr>
        <w:rPr>
          <w:b/>
        </w:rPr>
      </w:pPr>
      <w:r w:rsidRPr="00AE15F6">
        <w:rPr>
          <w:b/>
        </w:rPr>
        <w:t xml:space="preserve">Rád bych zde podotkl, že toto </w:t>
      </w:r>
      <w:r w:rsidR="00805EE0" w:rsidRPr="00AE15F6">
        <w:rPr>
          <w:b/>
        </w:rPr>
        <w:t xml:space="preserve"> nejsou jen tak </w:t>
      </w:r>
      <w:r w:rsidR="00AC14E4" w:rsidRPr="00AE15F6">
        <w:rPr>
          <w:b/>
        </w:rPr>
        <w:t xml:space="preserve">jakési </w:t>
      </w:r>
      <w:r w:rsidR="00805EE0" w:rsidRPr="00AE15F6">
        <w:rPr>
          <w:b/>
        </w:rPr>
        <w:t xml:space="preserve">spekulativní přehledy a tabulky nějakého pisálka krajské </w:t>
      </w:r>
      <w:proofErr w:type="gramStart"/>
      <w:r w:rsidR="00805EE0" w:rsidRPr="00AE15F6">
        <w:rPr>
          <w:b/>
        </w:rPr>
        <w:t>úrovně , ale</w:t>
      </w:r>
      <w:proofErr w:type="gramEnd"/>
      <w:r w:rsidR="00805EE0" w:rsidRPr="00AE15F6">
        <w:rPr>
          <w:b/>
        </w:rPr>
        <w:t xml:space="preserve"> výsledek práce lidí , kteří se této problematice věnují a hlavně jí rozumí </w:t>
      </w:r>
      <w:r w:rsidR="00AE15F6">
        <w:rPr>
          <w:b/>
        </w:rPr>
        <w:t>.</w:t>
      </w:r>
      <w:bookmarkStart w:id="0" w:name="_GoBack"/>
      <w:bookmarkEnd w:id="0"/>
    </w:p>
    <w:p w:rsidR="00AC14E4" w:rsidRPr="00AE15F6" w:rsidRDefault="00AC14E4" w:rsidP="00AC14E4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AE15F6">
        <w:rPr>
          <w:rFonts w:asciiTheme="minorHAnsi" w:hAnsiTheme="minorHAnsi" w:cstheme="minorHAnsi"/>
          <w:b/>
          <w:sz w:val="22"/>
          <w:szCs w:val="22"/>
        </w:rPr>
        <w:t xml:space="preserve">dále byly předloženy informace o výrově a mzdovém vývoji ve Stavebnictví za 1. pololetí roku 2017 – v případě, že se toto zajímáte, asi už jste se dočetli různé hodnocení, různých odborníků na tuto problematiku. Dnes je ve zvyku okolo sebe házet různými průměry, kde jsme jako Češi </w:t>
      </w:r>
      <w:proofErr w:type="gramStart"/>
      <w:r w:rsidRPr="00AE15F6">
        <w:rPr>
          <w:rFonts w:asciiTheme="minorHAnsi" w:hAnsiTheme="minorHAnsi" w:cstheme="minorHAnsi"/>
          <w:b/>
          <w:sz w:val="22"/>
          <w:szCs w:val="22"/>
        </w:rPr>
        <w:t>přesvědčováni , že</w:t>
      </w:r>
      <w:proofErr w:type="gramEnd"/>
      <w:r w:rsidRPr="00AE15F6">
        <w:rPr>
          <w:rFonts w:asciiTheme="minorHAnsi" w:hAnsiTheme="minorHAnsi" w:cstheme="minorHAnsi"/>
          <w:b/>
          <w:sz w:val="22"/>
          <w:szCs w:val="22"/>
        </w:rPr>
        <w:t xml:space="preserve"> to není tak jak to vypadá a že je vlastně vše v pořádku.  Tak tedy i já bych si Vám také jedno dovolil </w:t>
      </w:r>
      <w:proofErr w:type="gramStart"/>
      <w:r w:rsidRPr="00AE15F6">
        <w:rPr>
          <w:rFonts w:asciiTheme="minorHAnsi" w:hAnsiTheme="minorHAnsi" w:cstheme="minorHAnsi"/>
          <w:b/>
          <w:sz w:val="22"/>
          <w:szCs w:val="22"/>
        </w:rPr>
        <w:t>předložit :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6"/>
      </w:tblGrid>
      <w:tr w:rsidR="00AC14E4" w:rsidRPr="00AE15F6" w:rsidTr="00E12D73">
        <w:trPr>
          <w:trHeight w:val="526"/>
        </w:trPr>
        <w:tc>
          <w:tcPr>
            <w:tcW w:w="9076" w:type="dxa"/>
          </w:tcPr>
          <w:p w:rsidR="00AC14E4" w:rsidRPr="00AE15F6" w:rsidRDefault="00AC14E4" w:rsidP="00FC7CEA">
            <w:pPr>
              <w:pStyle w:val="Bezmezer"/>
              <w:rPr>
                <w:b/>
              </w:rPr>
            </w:pPr>
            <w:r w:rsidRPr="00AE15F6">
              <w:rPr>
                <w:b/>
              </w:rPr>
              <w:t xml:space="preserve">            </w:t>
            </w:r>
          </w:p>
          <w:p w:rsidR="00AC14E4" w:rsidRPr="00AE15F6" w:rsidRDefault="00AC14E4" w:rsidP="00FC7CEA">
            <w:pPr>
              <w:pStyle w:val="Bezmezer"/>
              <w:rPr>
                <w:b/>
              </w:rPr>
            </w:pPr>
            <w:r w:rsidRPr="00AE15F6">
              <w:rPr>
                <w:b/>
              </w:rPr>
              <w:t xml:space="preserve">             Průměrný evidenční počet zaměstnanců v těchto </w:t>
            </w:r>
            <w:proofErr w:type="gramStart"/>
            <w:r w:rsidRPr="00AE15F6">
              <w:rPr>
                <w:b/>
              </w:rPr>
              <w:t>podnicích  byl</w:t>
            </w:r>
            <w:proofErr w:type="gramEnd"/>
            <w:r w:rsidRPr="00AE15F6">
              <w:rPr>
                <w:b/>
              </w:rPr>
              <w:t xml:space="preserve"> v 1. pololetí 2017 </w:t>
            </w:r>
            <w:r w:rsidRPr="00AE15F6">
              <w:rPr>
                <w:b/>
                <w:bCs/>
              </w:rPr>
              <w:t xml:space="preserve">o 2,7 %  </w:t>
            </w:r>
          </w:p>
          <w:p w:rsidR="00AC14E4" w:rsidRPr="00AE15F6" w:rsidRDefault="00AC14E4" w:rsidP="00FC7CEA">
            <w:pPr>
              <w:pStyle w:val="Bezmezer"/>
              <w:rPr>
                <w:b/>
                <w:bCs/>
              </w:rPr>
            </w:pPr>
            <w:r w:rsidRPr="00AE15F6">
              <w:rPr>
                <w:b/>
                <w:bCs/>
              </w:rPr>
              <w:lastRenderedPageBreak/>
              <w:t xml:space="preserve">             nižší </w:t>
            </w:r>
            <w:r w:rsidRPr="00AE15F6">
              <w:rPr>
                <w:b/>
              </w:rPr>
              <w:t xml:space="preserve">než ve stejném období roku 2016 a zaznamenal hodnoty </w:t>
            </w:r>
            <w:r w:rsidRPr="00AE15F6">
              <w:rPr>
                <w:b/>
                <w:bCs/>
              </w:rPr>
              <w:t>75 650</w:t>
            </w:r>
            <w:r w:rsidRPr="00AE15F6">
              <w:rPr>
                <w:b/>
              </w:rPr>
              <w:t xml:space="preserve">. </w:t>
            </w:r>
            <w:r w:rsidRPr="00AE15F6">
              <w:rPr>
                <w:b/>
                <w:bCs/>
              </w:rPr>
              <w:t xml:space="preserve">Průměrná měsíční </w:t>
            </w:r>
          </w:p>
          <w:p w:rsidR="00AC14E4" w:rsidRPr="00AE15F6" w:rsidRDefault="00AC14E4" w:rsidP="00FC7CEA">
            <w:pPr>
              <w:pStyle w:val="Bezmezer"/>
              <w:rPr>
                <w:b/>
              </w:rPr>
            </w:pPr>
            <w:r w:rsidRPr="00AE15F6">
              <w:rPr>
                <w:b/>
                <w:bCs/>
              </w:rPr>
              <w:t xml:space="preserve">             mzda zaměstnance </w:t>
            </w:r>
            <w:r w:rsidRPr="00AE15F6">
              <w:rPr>
                <w:b/>
              </w:rPr>
              <w:t xml:space="preserve">pak zaznamenala růst o </w:t>
            </w:r>
            <w:r w:rsidRPr="00AE15F6">
              <w:rPr>
                <w:b/>
                <w:bCs/>
              </w:rPr>
              <w:t xml:space="preserve">4,2 % </w:t>
            </w:r>
            <w:r w:rsidRPr="00AE15F6">
              <w:rPr>
                <w:b/>
              </w:rPr>
              <w:t xml:space="preserve">a dosáhla výše </w:t>
            </w:r>
            <w:r w:rsidRPr="00AE15F6">
              <w:rPr>
                <w:b/>
                <w:bCs/>
              </w:rPr>
              <w:t xml:space="preserve">32 762 </w:t>
            </w:r>
            <w:r w:rsidRPr="00AE15F6">
              <w:rPr>
                <w:b/>
              </w:rPr>
              <w:t xml:space="preserve">Kč. </w:t>
            </w:r>
          </w:p>
          <w:p w:rsidR="00AC14E4" w:rsidRPr="00AE15F6" w:rsidRDefault="00AC14E4" w:rsidP="00FC7CEA">
            <w:pPr>
              <w:pStyle w:val="Bezmezer"/>
              <w:rPr>
                <w:b/>
              </w:rPr>
            </w:pPr>
          </w:p>
          <w:p w:rsidR="00AC14E4" w:rsidRPr="00AE15F6" w:rsidRDefault="00AC14E4" w:rsidP="00FC7CEA">
            <w:pPr>
              <w:pStyle w:val="Bezmezer"/>
              <w:rPr>
                <w:b/>
              </w:rPr>
            </w:pPr>
            <w:r w:rsidRPr="00AE15F6">
              <w:rPr>
                <w:b/>
              </w:rPr>
              <w:t xml:space="preserve">   </w:t>
            </w:r>
            <w:r w:rsidR="00A40DB6">
              <w:rPr>
                <w:b/>
              </w:rPr>
              <w:t xml:space="preserve">         Jen pro zajímavost byly</w:t>
            </w:r>
            <w:r w:rsidRPr="00AE15F6">
              <w:rPr>
                <w:b/>
              </w:rPr>
              <w:t xml:space="preserve"> zveřejněny i předběžné ukazatele stavebních </w:t>
            </w:r>
            <w:proofErr w:type="gramStart"/>
            <w:r w:rsidRPr="00AE15F6">
              <w:rPr>
                <w:b/>
              </w:rPr>
              <w:t>podniků  přímo</w:t>
            </w:r>
            <w:proofErr w:type="gramEnd"/>
            <w:r w:rsidRPr="00AE15F6">
              <w:rPr>
                <w:b/>
              </w:rPr>
              <w:t xml:space="preserve"> pro    </w:t>
            </w:r>
          </w:p>
          <w:p w:rsidR="00AE15F6" w:rsidRDefault="00AC14E4" w:rsidP="00FC7CEA">
            <w:pPr>
              <w:pStyle w:val="Bezmezer"/>
              <w:rPr>
                <w:b/>
              </w:rPr>
            </w:pPr>
            <w:r w:rsidRPr="00AE15F6">
              <w:rPr>
                <w:b/>
              </w:rPr>
              <w:t xml:space="preserve">            subjekty se sídlem v Plzeňském  </w:t>
            </w:r>
            <w:proofErr w:type="gramStart"/>
            <w:r w:rsidRPr="00AE15F6">
              <w:rPr>
                <w:b/>
              </w:rPr>
              <w:t>kraji a  to</w:t>
            </w:r>
            <w:proofErr w:type="gramEnd"/>
            <w:r w:rsidRPr="00AE15F6">
              <w:rPr>
                <w:b/>
              </w:rPr>
              <w:t xml:space="preserve"> pro subjekty s 50 a více zaměstnanci – </w:t>
            </w:r>
          </w:p>
          <w:p w:rsidR="00AE15F6" w:rsidRDefault="00AE15F6" w:rsidP="00FC7CE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C14E4" w:rsidRPr="00AE15F6">
              <w:rPr>
                <w:b/>
              </w:rPr>
              <w:t xml:space="preserve">průměrná hrubá měsíční mzda zaměstnance – 33.240,-Kč, index 2017/2016 tedy nárůst </w:t>
            </w:r>
            <w:proofErr w:type="gramStart"/>
            <w:r w:rsidR="00AC14E4" w:rsidRPr="00AE15F6">
              <w:rPr>
                <w:b/>
              </w:rPr>
              <w:t>za</w:t>
            </w:r>
            <w:proofErr w:type="gramEnd"/>
            <w:r w:rsidR="00AC14E4" w:rsidRPr="00AE15F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AC14E4" w:rsidRPr="00AE15F6" w:rsidRDefault="00AE15F6" w:rsidP="00FC7CE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 w:rsidR="00AC14E4" w:rsidRPr="00AE15F6">
              <w:rPr>
                <w:b/>
              </w:rPr>
              <w:t xml:space="preserve">sledované </w:t>
            </w:r>
            <w:r>
              <w:rPr>
                <w:b/>
              </w:rPr>
              <w:t xml:space="preserve"> </w:t>
            </w:r>
            <w:r w:rsidR="00AC14E4" w:rsidRPr="00AE15F6">
              <w:rPr>
                <w:b/>
              </w:rPr>
              <w:t>období</w:t>
            </w:r>
            <w:proofErr w:type="gramEnd"/>
            <w:r w:rsidR="00AC14E4" w:rsidRPr="00AE15F6">
              <w:rPr>
                <w:b/>
              </w:rPr>
              <w:t xml:space="preserve"> činil 107,2 %.</w:t>
            </w:r>
          </w:p>
        </w:tc>
      </w:tr>
    </w:tbl>
    <w:p w:rsidR="00AC14E4" w:rsidRPr="00AE15F6" w:rsidRDefault="00AC14E4" w:rsidP="00FC7CEA">
      <w:pPr>
        <w:pStyle w:val="Bezmezer"/>
        <w:rPr>
          <w:b/>
        </w:rPr>
      </w:pPr>
    </w:p>
    <w:p w:rsidR="00AC14E4" w:rsidRPr="00AE15F6" w:rsidRDefault="00AC14E4" w:rsidP="00FC7CEA">
      <w:pPr>
        <w:pStyle w:val="Bezmezer"/>
        <w:numPr>
          <w:ilvl w:val="0"/>
          <w:numId w:val="2"/>
        </w:numPr>
        <w:rPr>
          <w:b/>
        </w:rPr>
      </w:pPr>
      <w:r w:rsidRPr="00AE15F6">
        <w:rPr>
          <w:b/>
        </w:rPr>
        <w:t>přítomní byli podrobně seznámeni s přechodem naší odborové organizace na p</w:t>
      </w:r>
      <w:r w:rsidR="00A40DB6">
        <w:rPr>
          <w:b/>
        </w:rPr>
        <w:t>odvojné účetnictví, tak aby byly</w:t>
      </w:r>
      <w:r w:rsidRPr="00AE15F6">
        <w:rPr>
          <w:b/>
        </w:rPr>
        <w:t xml:space="preserve"> splněny veškeré požadavky a znění platného zákona. </w:t>
      </w:r>
    </w:p>
    <w:p w:rsidR="006653F9" w:rsidRPr="00AE15F6" w:rsidRDefault="006653F9" w:rsidP="00FC7CEA">
      <w:pPr>
        <w:pStyle w:val="Bezmezer"/>
        <w:rPr>
          <w:b/>
        </w:rPr>
      </w:pPr>
    </w:p>
    <w:p w:rsidR="006653F9" w:rsidRPr="00AE15F6" w:rsidRDefault="006653F9" w:rsidP="00FC7CEA">
      <w:pPr>
        <w:pStyle w:val="Bezmezer"/>
        <w:numPr>
          <w:ilvl w:val="0"/>
          <w:numId w:val="2"/>
        </w:numPr>
        <w:rPr>
          <w:rFonts w:cs="TimesNewRomanPS-BoldMT"/>
          <w:b/>
          <w:bCs/>
        </w:rPr>
      </w:pPr>
      <w:r w:rsidRPr="00AE15F6">
        <w:rPr>
          <w:rFonts w:cs="TimesNewRomanPS-BoldMT"/>
          <w:b/>
          <w:bCs/>
        </w:rPr>
        <w:t xml:space="preserve">k otázce vyplacení 13 platu – vyplacení 13 platu a především jeho výši nelze v těchto dnech ještě ani odhadnout. Podrobnější informace sdělí tradičně ekonomický ředitel Ing. Bárta přímo předsedům jednotlivých odborových organizací </w:t>
      </w:r>
      <w:r w:rsidR="00B21DB2" w:rsidRPr="00AE15F6">
        <w:rPr>
          <w:rFonts w:cs="TimesNewRomanPS-BoldMT"/>
          <w:b/>
          <w:bCs/>
        </w:rPr>
        <w:t xml:space="preserve">cca </w:t>
      </w:r>
      <w:r w:rsidRPr="00AE15F6">
        <w:rPr>
          <w:rFonts w:cs="TimesNewRomanPS-BoldMT"/>
          <w:b/>
          <w:bCs/>
        </w:rPr>
        <w:t xml:space="preserve">v prvních dnech měsíce prosince tohoto roku. </w:t>
      </w:r>
    </w:p>
    <w:p w:rsidR="00AE15F6" w:rsidRPr="00AE15F6" w:rsidRDefault="00AE15F6" w:rsidP="00AE15F6">
      <w:pPr>
        <w:pStyle w:val="Bezmezer"/>
        <w:rPr>
          <w:rFonts w:cs="TimesNewRomanPS-BoldMT"/>
          <w:b/>
          <w:bCs/>
        </w:rPr>
      </w:pPr>
    </w:p>
    <w:p w:rsidR="00AE15F6" w:rsidRPr="00AE15F6" w:rsidRDefault="00AE15F6" w:rsidP="00AE15F6">
      <w:pPr>
        <w:pStyle w:val="Bezmezer"/>
        <w:numPr>
          <w:ilvl w:val="0"/>
          <w:numId w:val="2"/>
        </w:numPr>
        <w:rPr>
          <w:b/>
        </w:rPr>
      </w:pPr>
      <w:r w:rsidRPr="00AE15F6">
        <w:rPr>
          <w:b/>
        </w:rPr>
        <w:t xml:space="preserve">po dohodě VZO připravil pro zájemce z řad našich členů v měsíci lednu 2017 každoroční návštěvu Plzeňských divadel. Zájemci se nahlásí u předsedy nejdéle do </w:t>
      </w:r>
      <w:r>
        <w:rPr>
          <w:b/>
        </w:rPr>
        <w:t xml:space="preserve"> </w:t>
      </w:r>
      <w:proofErr w:type="gramStart"/>
      <w:r w:rsidRPr="00AE15F6">
        <w:rPr>
          <w:b/>
        </w:rPr>
        <w:t>13.11.2017</w:t>
      </w:r>
      <w:proofErr w:type="gramEnd"/>
      <w:r>
        <w:rPr>
          <w:b/>
        </w:rPr>
        <w:t>.</w:t>
      </w:r>
    </w:p>
    <w:p w:rsidR="00AE15F6" w:rsidRPr="00AE15F6" w:rsidRDefault="00AE15F6" w:rsidP="00AE15F6">
      <w:pPr>
        <w:pStyle w:val="Bezmezer"/>
        <w:rPr>
          <w:b/>
        </w:rPr>
      </w:pPr>
    </w:p>
    <w:p w:rsidR="00AE15F6" w:rsidRPr="00AE15F6" w:rsidRDefault="00AE15F6" w:rsidP="00AE15F6">
      <w:pPr>
        <w:pStyle w:val="Bezmezer"/>
        <w:numPr>
          <w:ilvl w:val="0"/>
          <w:numId w:val="2"/>
        </w:numPr>
        <w:rPr>
          <w:b/>
          <w:bCs/>
          <w:color w:val="000000"/>
          <w:lang w:eastAsia="cs-CZ"/>
        </w:rPr>
      </w:pPr>
      <w:r w:rsidRPr="00AE15F6">
        <w:rPr>
          <w:b/>
          <w:bCs/>
          <w:color w:val="000000"/>
          <w:lang w:eastAsia="cs-CZ"/>
        </w:rPr>
        <w:t xml:space="preserve"> vyplácení bezúročných půjček z </w:t>
      </w:r>
      <w:proofErr w:type="gramStart"/>
      <w:r w:rsidRPr="00AE15F6">
        <w:rPr>
          <w:b/>
          <w:bCs/>
          <w:color w:val="000000"/>
          <w:lang w:eastAsia="cs-CZ"/>
        </w:rPr>
        <w:t>fondu  ZO</w:t>
      </w:r>
      <w:proofErr w:type="gramEnd"/>
      <w:r w:rsidRPr="00AE15F6">
        <w:rPr>
          <w:b/>
          <w:bCs/>
          <w:color w:val="000000"/>
          <w:lang w:eastAsia="cs-CZ"/>
        </w:rPr>
        <w:t xml:space="preserve">.  Zájemcům z řad našich členů ve výši 10.000,-Kč  </w:t>
      </w:r>
    </w:p>
    <w:p w:rsidR="00AE15F6" w:rsidRDefault="00AE15F6" w:rsidP="00AE15F6">
      <w:pPr>
        <w:pStyle w:val="Bezmezer"/>
        <w:rPr>
          <w:b/>
          <w:bCs/>
          <w:color w:val="000000"/>
          <w:lang w:eastAsia="cs-CZ"/>
        </w:rPr>
      </w:pPr>
      <w:r w:rsidRPr="00AE15F6">
        <w:rPr>
          <w:b/>
          <w:bCs/>
          <w:color w:val="000000"/>
          <w:lang w:eastAsia="cs-CZ"/>
        </w:rPr>
        <w:t xml:space="preserve">              bylo za uplynulý měsíc vyplaceno třem zájemcům z řad našich členů,  v  </w:t>
      </w:r>
      <w:proofErr w:type="gramStart"/>
      <w:r w:rsidRPr="00AE15F6">
        <w:rPr>
          <w:b/>
          <w:bCs/>
          <w:color w:val="000000"/>
          <w:lang w:eastAsia="cs-CZ"/>
        </w:rPr>
        <w:t>celkové  výši</w:t>
      </w:r>
      <w:proofErr w:type="gramEnd"/>
      <w:r w:rsidRPr="00AE15F6">
        <w:rPr>
          <w:b/>
          <w:bCs/>
          <w:color w:val="000000"/>
          <w:lang w:eastAsia="cs-CZ"/>
        </w:rPr>
        <w:t xml:space="preserve"> </w:t>
      </w:r>
    </w:p>
    <w:p w:rsidR="00AE15F6" w:rsidRPr="00AE15F6" w:rsidRDefault="00AE15F6" w:rsidP="00AE15F6">
      <w:pPr>
        <w:pStyle w:val="Bezmezer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</w:t>
      </w:r>
      <w:r w:rsidRPr="00AE15F6">
        <w:rPr>
          <w:b/>
          <w:bCs/>
          <w:color w:val="000000"/>
          <w:lang w:eastAsia="cs-CZ"/>
        </w:rPr>
        <w:t>30.000,-Kč.  VZO souhlasí.</w:t>
      </w:r>
    </w:p>
    <w:p w:rsidR="00AE15F6" w:rsidRPr="00AE15F6" w:rsidRDefault="00AE15F6" w:rsidP="00AE15F6">
      <w:pPr>
        <w:pStyle w:val="Bezmezer"/>
        <w:rPr>
          <w:b/>
          <w:bCs/>
          <w:color w:val="000000"/>
          <w:lang w:eastAsia="cs-CZ"/>
        </w:rPr>
      </w:pPr>
    </w:p>
    <w:p w:rsidR="00AE15F6" w:rsidRDefault="00AE15F6" w:rsidP="00AE15F6">
      <w:pPr>
        <w:pStyle w:val="Bezmezer"/>
        <w:ind w:firstLine="708"/>
        <w:rPr>
          <w:b/>
          <w:bCs/>
          <w:lang w:eastAsia="cs-CZ"/>
        </w:rPr>
      </w:pPr>
      <w:r w:rsidRPr="00AE15F6">
        <w:rPr>
          <w:b/>
          <w:bCs/>
          <w:lang w:eastAsia="cs-CZ"/>
        </w:rPr>
        <w:t xml:space="preserve">-předseda dále předložil seznam zaměstnanců, kteří v uplynulém měsíci oslavili životní </w:t>
      </w:r>
    </w:p>
    <w:p w:rsidR="00AE15F6" w:rsidRPr="00AE15F6" w:rsidRDefault="00AE15F6" w:rsidP="00AE15F6">
      <w:pPr>
        <w:pStyle w:val="Bezmezer"/>
        <w:ind w:firstLine="708"/>
        <w:rPr>
          <w:b/>
          <w:bCs/>
          <w:lang w:eastAsia="cs-CZ"/>
        </w:rPr>
      </w:pPr>
      <w:r w:rsidRPr="00AE15F6">
        <w:rPr>
          <w:b/>
          <w:bCs/>
          <w:lang w:eastAsia="cs-CZ"/>
        </w:rPr>
        <w:t>výročí 50 či 60 let. Dle Statutu naší ZO tito členové obdrželi malou pozornost.</w:t>
      </w:r>
    </w:p>
    <w:p w:rsidR="00AE15F6" w:rsidRPr="00AE15F6" w:rsidRDefault="00AE15F6" w:rsidP="00AE15F6">
      <w:pPr>
        <w:pStyle w:val="Bezmezer"/>
        <w:rPr>
          <w:b/>
          <w:lang w:eastAsia="cs-CZ"/>
        </w:rPr>
      </w:pPr>
    </w:p>
    <w:p w:rsidR="00AE15F6" w:rsidRPr="00AE15F6" w:rsidRDefault="00AE15F6" w:rsidP="00AE15F6">
      <w:pPr>
        <w:pStyle w:val="Bezmezer"/>
        <w:numPr>
          <w:ilvl w:val="0"/>
          <w:numId w:val="2"/>
        </w:numPr>
        <w:rPr>
          <w:b/>
        </w:rPr>
      </w:pPr>
      <w:proofErr w:type="gramStart"/>
      <w:r w:rsidRPr="00AE15F6">
        <w:rPr>
          <w:b/>
        </w:rPr>
        <w:t>předsedou</w:t>
      </w:r>
      <w:proofErr w:type="gramEnd"/>
      <w:r w:rsidRPr="00AE15F6">
        <w:rPr>
          <w:b/>
        </w:rPr>
        <w:t xml:space="preserve"> byly  </w:t>
      </w:r>
      <w:proofErr w:type="gramStart"/>
      <w:r w:rsidRPr="00AE15F6">
        <w:rPr>
          <w:b/>
        </w:rPr>
        <w:t>předloženo</w:t>
      </w:r>
      <w:proofErr w:type="gramEnd"/>
      <w:r w:rsidRPr="00AE15F6">
        <w:rPr>
          <w:b/>
        </w:rPr>
        <w:t xml:space="preserve">  dvanáct žádosti našich členů o finanční podporu při dlouhodobé pracovní neschopnosti z důvodu nemoci nebo úrazu ve výši 6.500,-Kč.  VZO souhlasí.                                                                     </w:t>
      </w:r>
    </w:p>
    <w:p w:rsidR="006653F9" w:rsidRPr="00AE15F6" w:rsidRDefault="006653F9" w:rsidP="00FC7CEA">
      <w:pPr>
        <w:pStyle w:val="Bezmezer"/>
        <w:rPr>
          <w:b/>
        </w:rPr>
      </w:pPr>
    </w:p>
    <w:p w:rsidR="00416D8D" w:rsidRPr="00AE15F6" w:rsidRDefault="00416D8D" w:rsidP="00FC7CEA">
      <w:pPr>
        <w:pStyle w:val="Bezmezer"/>
        <w:numPr>
          <w:ilvl w:val="0"/>
          <w:numId w:val="2"/>
        </w:numPr>
        <w:rPr>
          <w:b/>
        </w:rPr>
      </w:pPr>
      <w:r w:rsidRPr="00AE15F6">
        <w:rPr>
          <w:b/>
        </w:rPr>
        <w:t xml:space="preserve">VZO uvažuje o zakoupení reklamních předmětů  pro rok </w:t>
      </w:r>
      <w:proofErr w:type="gramStart"/>
      <w:r w:rsidRPr="00AE15F6">
        <w:rPr>
          <w:b/>
        </w:rPr>
        <w:t>2018 , tyto</w:t>
      </w:r>
      <w:proofErr w:type="gramEnd"/>
      <w:r w:rsidRPr="00AE15F6">
        <w:rPr>
          <w:b/>
        </w:rPr>
        <w:t xml:space="preserve"> jsou  určeny a využívány pro naše sportovní akce, MDŽ a jako malá pozornost při odchodu do důchodu pro naše členy.</w:t>
      </w:r>
    </w:p>
    <w:p w:rsidR="00416D8D" w:rsidRPr="00AE15F6" w:rsidRDefault="00416D8D" w:rsidP="00FC7CEA">
      <w:pPr>
        <w:pStyle w:val="Bezmezer"/>
        <w:rPr>
          <w:b/>
        </w:rPr>
      </w:pPr>
    </w:p>
    <w:p w:rsidR="00EF253F" w:rsidRPr="00AE15F6" w:rsidRDefault="00FC7CEA" w:rsidP="00FC7CEA">
      <w:pPr>
        <w:pStyle w:val="Bezmezer"/>
        <w:numPr>
          <w:ilvl w:val="0"/>
          <w:numId w:val="2"/>
        </w:numPr>
        <w:rPr>
          <w:b/>
        </w:rPr>
      </w:pPr>
      <w:r w:rsidRPr="00AE15F6">
        <w:rPr>
          <w:b/>
        </w:rPr>
        <w:t>n</w:t>
      </w:r>
      <w:r w:rsidR="00B12517" w:rsidRPr="00AE15F6">
        <w:rPr>
          <w:b/>
        </w:rPr>
        <w:t xml:space="preserve">a základě informace od Ekonomického ředitele Ing. Bárty tímto </w:t>
      </w:r>
      <w:r w:rsidR="00416D8D" w:rsidRPr="00AE15F6">
        <w:rPr>
          <w:b/>
        </w:rPr>
        <w:t xml:space="preserve">upozorňujeme naše </w:t>
      </w:r>
      <w:r w:rsidR="00AE15F6">
        <w:rPr>
          <w:b/>
        </w:rPr>
        <w:t xml:space="preserve">   </w:t>
      </w:r>
      <w:r w:rsidR="00416D8D" w:rsidRPr="00AE15F6">
        <w:rPr>
          <w:b/>
        </w:rPr>
        <w:t>členy , kteří  doposud nevyužili příspěvek n</w:t>
      </w:r>
      <w:r w:rsidR="00B12517" w:rsidRPr="00AE15F6">
        <w:rPr>
          <w:b/>
        </w:rPr>
        <w:t xml:space="preserve">a dovolenou pro rok </w:t>
      </w:r>
      <w:proofErr w:type="gramStart"/>
      <w:r w:rsidR="00B12517" w:rsidRPr="00AE15F6">
        <w:rPr>
          <w:b/>
        </w:rPr>
        <w:t>2017</w:t>
      </w:r>
      <w:r w:rsidR="00416D8D" w:rsidRPr="00AE15F6">
        <w:rPr>
          <w:b/>
        </w:rPr>
        <w:t xml:space="preserve"> , že</w:t>
      </w:r>
      <w:proofErr w:type="gramEnd"/>
      <w:r w:rsidR="00416D8D" w:rsidRPr="00AE15F6">
        <w:rPr>
          <w:b/>
        </w:rPr>
        <w:t xml:space="preserve"> Ti</w:t>
      </w:r>
      <w:r w:rsidR="00B12517" w:rsidRPr="00AE15F6">
        <w:rPr>
          <w:rFonts w:eastAsiaTheme="minorHAnsi"/>
          <w:b/>
        </w:rPr>
        <w:t xml:space="preserve"> zaměstnanci </w:t>
      </w:r>
      <w:r w:rsidR="00416D8D" w:rsidRPr="00AE15F6">
        <w:rPr>
          <w:rFonts w:eastAsiaTheme="minorHAnsi"/>
          <w:b/>
        </w:rPr>
        <w:t>, kteří budou potřebovat uhradit příspěvek na rekreaci na základě platné k</w:t>
      </w:r>
      <w:r w:rsidR="00B12517" w:rsidRPr="00AE15F6">
        <w:rPr>
          <w:rFonts w:eastAsiaTheme="minorHAnsi"/>
          <w:b/>
        </w:rPr>
        <w:t>olektivní smlouvy v období od  8. prosince do 31. prosince 2017</w:t>
      </w:r>
      <w:r w:rsidR="00416D8D" w:rsidRPr="00AE15F6">
        <w:rPr>
          <w:rFonts w:eastAsiaTheme="minorHAnsi"/>
          <w:b/>
        </w:rPr>
        <w:t>, aby o proplacení požádali před tímto časovým úsekem. Z důvodu finančních operací u bankovních ústavů nebudou fakt</w:t>
      </w:r>
      <w:r w:rsidR="00B12517" w:rsidRPr="00AE15F6">
        <w:rPr>
          <w:rFonts w:eastAsiaTheme="minorHAnsi"/>
          <w:b/>
        </w:rPr>
        <w:t xml:space="preserve">ury na rekreaci v tomto </w:t>
      </w:r>
      <w:proofErr w:type="gramStart"/>
      <w:r w:rsidR="00B12517" w:rsidRPr="00AE15F6">
        <w:rPr>
          <w:rFonts w:eastAsiaTheme="minorHAnsi"/>
          <w:b/>
        </w:rPr>
        <w:t>období  8</w:t>
      </w:r>
      <w:r w:rsidR="00416D8D" w:rsidRPr="00AE15F6">
        <w:rPr>
          <w:rFonts w:eastAsiaTheme="minorHAnsi"/>
          <w:b/>
        </w:rPr>
        <w:t>. – 31</w:t>
      </w:r>
      <w:proofErr w:type="gramEnd"/>
      <w:r w:rsidR="00416D8D" w:rsidRPr="00AE15F6">
        <w:rPr>
          <w:rFonts w:eastAsiaTheme="minorHAnsi"/>
          <w:b/>
        </w:rPr>
        <w:t>. prosince 2015 propláceny. V </w:t>
      </w:r>
      <w:proofErr w:type="gramStart"/>
      <w:r w:rsidR="00416D8D" w:rsidRPr="00AE15F6">
        <w:rPr>
          <w:rFonts w:eastAsiaTheme="minorHAnsi"/>
          <w:b/>
        </w:rPr>
        <w:t>případě , že</w:t>
      </w:r>
      <w:proofErr w:type="gramEnd"/>
      <w:r w:rsidR="00416D8D" w:rsidRPr="00AE15F6">
        <w:rPr>
          <w:rFonts w:eastAsiaTheme="minorHAnsi"/>
          <w:b/>
        </w:rPr>
        <w:t xml:space="preserve"> si zaměstnanci nebudou vědět rady, můžou se obrátit na předsedu VZO pana </w:t>
      </w:r>
      <w:r w:rsidR="00B12517" w:rsidRPr="00AE15F6">
        <w:rPr>
          <w:rFonts w:eastAsiaTheme="minorHAnsi"/>
          <w:b/>
        </w:rPr>
        <w:t xml:space="preserve">Karla </w:t>
      </w:r>
      <w:r w:rsidR="00416D8D" w:rsidRPr="00AE15F6">
        <w:rPr>
          <w:rFonts w:eastAsiaTheme="minorHAnsi"/>
          <w:b/>
        </w:rPr>
        <w:t>Hniličku.</w:t>
      </w:r>
    </w:p>
    <w:p w:rsidR="00EF253F" w:rsidRPr="00AE15F6" w:rsidRDefault="00EF253F" w:rsidP="00FC7CEA">
      <w:pPr>
        <w:pStyle w:val="Bezmezer"/>
        <w:rPr>
          <w:b/>
          <w:sz w:val="24"/>
          <w:szCs w:val="24"/>
        </w:rPr>
      </w:pPr>
    </w:p>
    <w:p w:rsidR="00FC7CEA" w:rsidRPr="00AE15F6" w:rsidRDefault="002C7BE3" w:rsidP="00FC7CEA">
      <w:pPr>
        <w:pStyle w:val="Bezmezer"/>
        <w:numPr>
          <w:ilvl w:val="0"/>
          <w:numId w:val="2"/>
        </w:numPr>
        <w:rPr>
          <w:b/>
        </w:rPr>
      </w:pPr>
      <w:r w:rsidRPr="00AE15F6">
        <w:rPr>
          <w:b/>
        </w:rPr>
        <w:t xml:space="preserve">připomínáme, že v sobotu </w:t>
      </w:r>
      <w:proofErr w:type="gramStart"/>
      <w:r w:rsidRPr="00AE15F6">
        <w:rPr>
          <w:b/>
        </w:rPr>
        <w:t>25</w:t>
      </w:r>
      <w:r w:rsidR="00EF253F" w:rsidRPr="00AE15F6">
        <w:rPr>
          <w:b/>
        </w:rPr>
        <w:t>.11</w:t>
      </w:r>
      <w:proofErr w:type="gramEnd"/>
      <w:r w:rsidR="00EF253F" w:rsidRPr="00AE15F6">
        <w:rPr>
          <w:b/>
        </w:rPr>
        <w:t>.</w:t>
      </w:r>
      <w:proofErr w:type="gramStart"/>
      <w:r w:rsidR="00EF253F" w:rsidRPr="00AE15F6">
        <w:rPr>
          <w:b/>
        </w:rPr>
        <w:t>se</w:t>
      </w:r>
      <w:proofErr w:type="gramEnd"/>
      <w:r w:rsidR="00EF253F" w:rsidRPr="00AE15F6">
        <w:rPr>
          <w:b/>
        </w:rPr>
        <w:t xml:space="preserve"> uskuteční turnaj čtyř členných družstev v Bowlingu na drahách v Třemošné. Dráhy jsou plně obsazeny. Sraz účastníků je v 9.30 hod.</w:t>
      </w:r>
    </w:p>
    <w:p w:rsidR="002C7BE3" w:rsidRPr="00AE15F6" w:rsidRDefault="002C7BE3" w:rsidP="002C7BE3">
      <w:pPr>
        <w:pStyle w:val="Bezmezer"/>
        <w:ind w:left="720"/>
        <w:rPr>
          <w:b/>
        </w:rPr>
      </w:pPr>
    </w:p>
    <w:p w:rsidR="00AC14E4" w:rsidRDefault="00EF253F" w:rsidP="00AE15F6">
      <w:pPr>
        <w:pStyle w:val="Bezmezer"/>
        <w:numPr>
          <w:ilvl w:val="0"/>
          <w:numId w:val="2"/>
        </w:numPr>
        <w:rPr>
          <w:b/>
        </w:rPr>
      </w:pPr>
      <w:r w:rsidRPr="00AE15F6">
        <w:rPr>
          <w:b/>
        </w:rPr>
        <w:t>zapůjčování permanentních vstupenek na hokejová utkání HC Plzeň probíhá dle platného seznamu. Předseda upozornil, že je potřeba dodržet po zápase urychlené nav</w:t>
      </w:r>
      <w:r w:rsidR="00A40DB6">
        <w:rPr>
          <w:b/>
        </w:rPr>
        <w:t xml:space="preserve">rácení </w:t>
      </w:r>
      <w:proofErr w:type="gramStart"/>
      <w:r w:rsidR="00A40DB6">
        <w:rPr>
          <w:b/>
        </w:rPr>
        <w:t>vstupenek , tak</w:t>
      </w:r>
      <w:proofErr w:type="gramEnd"/>
      <w:r w:rsidR="00A40DB6">
        <w:rPr>
          <w:b/>
        </w:rPr>
        <w:t xml:space="preserve"> aby mohly </w:t>
      </w:r>
      <w:r w:rsidRPr="00AE15F6">
        <w:rPr>
          <w:b/>
        </w:rPr>
        <w:t xml:space="preserve"> být předány dalšímu zájemci. </w:t>
      </w:r>
    </w:p>
    <w:p w:rsidR="00AE15F6" w:rsidRPr="00AE15F6" w:rsidRDefault="00AE15F6" w:rsidP="00AE15F6">
      <w:pPr>
        <w:pStyle w:val="Bezmezer"/>
        <w:rPr>
          <w:b/>
        </w:rPr>
      </w:pPr>
    </w:p>
    <w:p w:rsidR="00720672" w:rsidRPr="00393C55" w:rsidRDefault="00720672" w:rsidP="00720672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 xml:space="preserve">Zapsáno v Kaznějově  </w:t>
      </w:r>
      <w:proofErr w:type="gramStart"/>
      <w:r>
        <w:rPr>
          <w:b/>
          <w:color w:val="0000CC"/>
          <w:sz w:val="24"/>
          <w:szCs w:val="24"/>
          <w:lang w:eastAsia="cs-CZ"/>
        </w:rPr>
        <w:t>8.11.2017</w:t>
      </w:r>
      <w:proofErr w:type="gramEnd"/>
      <w:r>
        <w:rPr>
          <w:b/>
          <w:color w:val="0000CC"/>
          <w:sz w:val="24"/>
          <w:szCs w:val="24"/>
          <w:lang w:eastAsia="cs-CZ"/>
        </w:rPr>
        <w:tab/>
      </w:r>
      <w:r w:rsidRPr="00393C55">
        <w:rPr>
          <w:b/>
          <w:color w:val="0000CC"/>
          <w:sz w:val="24"/>
          <w:szCs w:val="24"/>
          <w:lang w:eastAsia="cs-CZ"/>
        </w:rPr>
        <w:t xml:space="preserve">                   </w:t>
      </w:r>
      <w:r>
        <w:rPr>
          <w:b/>
          <w:color w:val="0000CC"/>
          <w:sz w:val="24"/>
          <w:szCs w:val="24"/>
          <w:lang w:eastAsia="cs-CZ"/>
        </w:rPr>
        <w:t xml:space="preserve">                         </w:t>
      </w:r>
      <w:r>
        <w:rPr>
          <w:b/>
          <w:color w:val="0000CC"/>
          <w:sz w:val="24"/>
          <w:szCs w:val="24"/>
          <w:lang w:eastAsia="cs-CZ"/>
        </w:rPr>
        <w:tab/>
        <w:t xml:space="preserve">     </w:t>
      </w:r>
      <w:r w:rsidRPr="00393C55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720672" w:rsidRPr="004A2329" w:rsidRDefault="00720672" w:rsidP="004A2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Ověřil: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Ivan Hejtmánek</w:t>
      </w:r>
      <w:r w:rsidRPr="004238BE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</w:t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LB  MINERALS, a.s.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</w:p>
    <w:sectPr w:rsidR="00720672" w:rsidRPr="004A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E8"/>
    <w:multiLevelType w:val="hybridMultilevel"/>
    <w:tmpl w:val="D4AED14E"/>
    <w:lvl w:ilvl="0" w:tplc="3968CB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7742"/>
    <w:multiLevelType w:val="hybridMultilevel"/>
    <w:tmpl w:val="DFF428F4"/>
    <w:lvl w:ilvl="0" w:tplc="F998F490">
      <w:start w:val="2"/>
      <w:numFmt w:val="bullet"/>
      <w:lvlText w:val="-"/>
      <w:lvlJc w:val="left"/>
      <w:pPr>
        <w:ind w:left="660" w:hanging="360"/>
      </w:pPr>
      <w:rPr>
        <w:rFonts w:ascii="Calibri" w:eastAsia="Calibri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3037031"/>
    <w:multiLevelType w:val="hybridMultilevel"/>
    <w:tmpl w:val="4CACD412"/>
    <w:lvl w:ilvl="0" w:tplc="A6629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1D"/>
    <w:rsid w:val="00057B57"/>
    <w:rsid w:val="000960CD"/>
    <w:rsid w:val="00187AFA"/>
    <w:rsid w:val="001E1B5D"/>
    <w:rsid w:val="002862A9"/>
    <w:rsid w:val="002933B4"/>
    <w:rsid w:val="002C7BE3"/>
    <w:rsid w:val="00416D8D"/>
    <w:rsid w:val="00495496"/>
    <w:rsid w:val="004A2329"/>
    <w:rsid w:val="004B017A"/>
    <w:rsid w:val="005C2CF6"/>
    <w:rsid w:val="006653F9"/>
    <w:rsid w:val="00670323"/>
    <w:rsid w:val="00684504"/>
    <w:rsid w:val="006A533E"/>
    <w:rsid w:val="006E5B71"/>
    <w:rsid w:val="00720672"/>
    <w:rsid w:val="00746A0A"/>
    <w:rsid w:val="00805EE0"/>
    <w:rsid w:val="0082703E"/>
    <w:rsid w:val="008B7F1D"/>
    <w:rsid w:val="009313C0"/>
    <w:rsid w:val="00A179C4"/>
    <w:rsid w:val="00A40DB6"/>
    <w:rsid w:val="00AA3BE2"/>
    <w:rsid w:val="00AC14E4"/>
    <w:rsid w:val="00AE15F6"/>
    <w:rsid w:val="00B00267"/>
    <w:rsid w:val="00B12517"/>
    <w:rsid w:val="00B21DB2"/>
    <w:rsid w:val="00C15799"/>
    <w:rsid w:val="00D46E1D"/>
    <w:rsid w:val="00D939C1"/>
    <w:rsid w:val="00EF253F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BE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E2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7206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BE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E2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7206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3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22</cp:revision>
  <dcterms:created xsi:type="dcterms:W3CDTF">2017-11-09T05:56:00Z</dcterms:created>
  <dcterms:modified xsi:type="dcterms:W3CDTF">2017-11-10T12:34:00Z</dcterms:modified>
</cp:coreProperties>
</file>